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AE" w:rsidRPr="007C08AE" w:rsidRDefault="007C08AE" w:rsidP="007C08AE">
      <w:pPr>
        <w:spacing w:line="360" w:lineRule="auto"/>
        <w:ind w:firstLine="0"/>
        <w:jc w:val="center"/>
        <w:rPr>
          <w:i/>
          <w:sz w:val="28"/>
          <w:szCs w:val="28"/>
        </w:rPr>
      </w:pPr>
      <w:bookmarkStart w:id="0" w:name="_GoBack"/>
      <w:r w:rsidRPr="007C08AE">
        <w:rPr>
          <w:i/>
          <w:sz w:val="28"/>
          <w:szCs w:val="28"/>
        </w:rPr>
        <w:t>Образец списка трудов</w:t>
      </w:r>
    </w:p>
    <w:bookmarkEnd w:id="0"/>
    <w:p w:rsidR="007C08AE" w:rsidRPr="007C08AE" w:rsidRDefault="007C08AE" w:rsidP="007C08AE">
      <w:pPr>
        <w:keepNext/>
        <w:suppressAutoHyphens/>
        <w:spacing w:before="240" w:after="60"/>
        <w:ind w:firstLine="0"/>
        <w:jc w:val="center"/>
        <w:outlineLvl w:val="1"/>
        <w:rPr>
          <w:bCs/>
          <w:iCs/>
          <w:snapToGrid/>
          <w:kern w:val="0"/>
          <w:sz w:val="24"/>
          <w:szCs w:val="24"/>
          <w:lang w:eastAsia="ar-SA"/>
        </w:rPr>
      </w:pPr>
      <w:r w:rsidRPr="007C08AE">
        <w:rPr>
          <w:bCs/>
          <w:iCs/>
          <w:snapToGrid/>
          <w:kern w:val="0"/>
          <w:sz w:val="24"/>
          <w:szCs w:val="24"/>
          <w:lang w:eastAsia="ar-SA"/>
        </w:rPr>
        <w:t>СПИСОК</w:t>
      </w:r>
    </w:p>
    <w:p w:rsidR="007C08AE" w:rsidRPr="007C08AE" w:rsidRDefault="007C08AE" w:rsidP="007C08AE">
      <w:pPr>
        <w:suppressAutoHyphens/>
        <w:ind w:firstLine="0"/>
        <w:jc w:val="center"/>
        <w:rPr>
          <w:snapToGrid/>
          <w:kern w:val="0"/>
          <w:sz w:val="24"/>
          <w:szCs w:val="24"/>
          <w:lang w:eastAsia="ar-SA"/>
        </w:rPr>
      </w:pPr>
      <w:r w:rsidRPr="007C08AE">
        <w:rPr>
          <w:snapToGrid/>
          <w:kern w:val="0"/>
          <w:sz w:val="24"/>
          <w:szCs w:val="24"/>
          <w:lang w:eastAsia="ar-SA"/>
        </w:rPr>
        <w:t xml:space="preserve">опубликованных и приравненных к ним научных и учебно-методических работ </w:t>
      </w:r>
    </w:p>
    <w:p w:rsidR="007C08AE" w:rsidRPr="007C08AE" w:rsidRDefault="007C08AE" w:rsidP="007C08AE">
      <w:pPr>
        <w:suppressAutoHyphens/>
        <w:ind w:firstLine="0"/>
        <w:jc w:val="center"/>
        <w:rPr>
          <w:snapToGrid/>
          <w:kern w:val="0"/>
          <w:sz w:val="24"/>
          <w:szCs w:val="24"/>
          <w:lang w:eastAsia="ar-SA"/>
        </w:rPr>
      </w:pPr>
      <w:proofErr w:type="gramStart"/>
      <w:r w:rsidRPr="007C08AE">
        <w:rPr>
          <w:snapToGrid/>
          <w:kern w:val="0"/>
          <w:sz w:val="24"/>
          <w:szCs w:val="24"/>
          <w:lang w:eastAsia="ar-SA"/>
        </w:rPr>
        <w:t>Иванова Ивана Ивановича за 20___ - 20___г.г.)</w:t>
      </w:r>
      <w:proofErr w:type="gramEnd"/>
    </w:p>
    <w:p w:rsidR="007C08AE" w:rsidRPr="007C08AE" w:rsidRDefault="007C08AE" w:rsidP="007C08AE">
      <w:pPr>
        <w:tabs>
          <w:tab w:val="center" w:pos="4677"/>
          <w:tab w:val="left" w:pos="5962"/>
        </w:tabs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</w:p>
    <w:tbl>
      <w:tblPr>
        <w:tblW w:w="10348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992"/>
        <w:gridCol w:w="2977"/>
        <w:gridCol w:w="850"/>
        <w:gridCol w:w="1701"/>
      </w:tblGrid>
      <w:tr w:rsidR="007C08AE" w:rsidRPr="007C08AE" w:rsidTr="00E73934">
        <w:trPr>
          <w:cantSplit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N</w:t>
            </w:r>
          </w:p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proofErr w:type="gramStart"/>
            <w:r w:rsidRPr="007C08AE">
              <w:rPr>
                <w:snapToGrid/>
                <w:kern w:val="0"/>
                <w:lang w:eastAsia="ar-SA"/>
              </w:rPr>
              <w:t>п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</w:p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Наименование работы, ее вид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Форма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 xml:space="preserve">Объем в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п.л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 или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Соавторы</w:t>
            </w:r>
          </w:p>
        </w:tc>
      </w:tr>
      <w:tr w:rsidR="007C08AE" w:rsidRPr="007C08AE" w:rsidTr="00E7393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 xml:space="preserve">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6</w:t>
            </w:r>
          </w:p>
        </w:tc>
      </w:tr>
      <w:tr w:rsidR="007C08AE" w:rsidRPr="007C08AE" w:rsidTr="00E73934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b/>
                <w:snapToGrid/>
                <w:kern w:val="0"/>
                <w:lang w:val="en-US" w:eastAsia="ar-SA"/>
              </w:rPr>
              <w:t>I</w:t>
            </w:r>
            <w:r w:rsidRPr="007C08AE">
              <w:rPr>
                <w:b/>
                <w:snapToGrid/>
                <w:kern w:val="0"/>
                <w:lang w:eastAsia="ar-SA"/>
              </w:rPr>
              <w:t>. Научные работы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numPr>
                <w:ilvl w:val="0"/>
                <w:numId w:val="1"/>
              </w:numPr>
              <w:suppressAutoHyphens/>
              <w:ind w:left="113" w:firstLine="0"/>
              <w:jc w:val="center"/>
              <w:rPr>
                <w:snapToGrid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Проблема системности в антикризисном управлении</w:t>
            </w:r>
          </w:p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(тез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 xml:space="preserve"> </w:t>
            </w:r>
            <w:proofErr w:type="spellStart"/>
            <w:proofErr w:type="gramStart"/>
            <w:r w:rsidRPr="007C08AE">
              <w:rPr>
                <w:snapToGrid/>
                <w:kern w:val="0"/>
                <w:lang w:eastAsia="ar-SA"/>
              </w:rPr>
              <w:t>д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окл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науч.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.)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proofErr w:type="spellStart"/>
            <w:r w:rsidRPr="007C08AE">
              <w:rPr>
                <w:snapToGrid/>
                <w:kern w:val="0"/>
                <w:lang w:eastAsia="ar-SA"/>
              </w:rPr>
              <w:t>Печ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</w:t>
            </w:r>
          </w:p>
        </w:tc>
        <w:tc>
          <w:tcPr>
            <w:tcW w:w="2977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 xml:space="preserve">Экономика и управление: традиции и инновации: материалы II каф.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студенч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 науч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.-</w:t>
            </w:r>
            <w:proofErr w:type="spellStart"/>
            <w:proofErr w:type="gramEnd"/>
            <w:r w:rsidRPr="007C08AE">
              <w:rPr>
                <w:snapToGrid/>
                <w:kern w:val="0"/>
                <w:lang w:eastAsia="ar-SA"/>
              </w:rPr>
              <w:t>практ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., 18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нояб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 /ДГТУ.-Ростов н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/Д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, 2015</w:t>
            </w:r>
          </w:p>
        </w:tc>
        <w:tc>
          <w:tcPr>
            <w:tcW w:w="850" w:type="dxa"/>
            <w:vAlign w:val="center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2с./1с.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suppressAutoHyphens/>
              <w:ind w:left="-108"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Самсоненко Е.Е.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numPr>
                <w:ilvl w:val="0"/>
                <w:numId w:val="1"/>
              </w:numPr>
              <w:suppressAutoHyphens/>
              <w:ind w:left="113" w:firstLine="0"/>
              <w:jc w:val="center"/>
              <w:rPr>
                <w:snapToGrid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Оценка влияния рыночных факторов на деятельность транспортных организаций</w:t>
            </w:r>
          </w:p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(тез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 xml:space="preserve"> </w:t>
            </w:r>
            <w:proofErr w:type="spellStart"/>
            <w:proofErr w:type="gramStart"/>
            <w:r w:rsidRPr="007C08AE">
              <w:rPr>
                <w:snapToGrid/>
                <w:kern w:val="0"/>
                <w:lang w:eastAsia="ar-SA"/>
              </w:rPr>
              <w:t>д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окл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науч.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.)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Электр.</w:t>
            </w:r>
          </w:p>
        </w:tc>
        <w:tc>
          <w:tcPr>
            <w:tcW w:w="2977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Юбилейная конференция студентов и молодых ученых, посвященная 85-летию ДГТУ: материалы науч.-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технич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., 12-13 мая /ДГТУ .-Ростов-н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/Д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, 2015</w:t>
            </w:r>
          </w:p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[Электронный ресурс]-  Режим доступа: http://ntb.donstu.ru/content/2015267</w:t>
            </w:r>
          </w:p>
        </w:tc>
        <w:tc>
          <w:tcPr>
            <w:tcW w:w="850" w:type="dxa"/>
            <w:vAlign w:val="center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12с./4с.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proofErr w:type="spellStart"/>
            <w:r w:rsidRPr="007C08AE">
              <w:rPr>
                <w:snapToGrid/>
                <w:kern w:val="0"/>
                <w:lang w:eastAsia="ar-SA"/>
              </w:rPr>
              <w:t>Боровинская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 М.И.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numPr>
                <w:ilvl w:val="0"/>
                <w:numId w:val="1"/>
              </w:numPr>
              <w:suppressAutoHyphens/>
              <w:ind w:left="113" w:firstLine="0"/>
              <w:jc w:val="center"/>
              <w:rPr>
                <w:snapToGrid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Борьба западных и восточных ценностных систем в современном российском обществе с позиций цивилизационного подхода</w:t>
            </w:r>
          </w:p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(науч. статья)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proofErr w:type="spellStart"/>
            <w:r w:rsidRPr="007C08AE">
              <w:rPr>
                <w:snapToGrid/>
                <w:kern w:val="0"/>
                <w:lang w:eastAsia="ar-SA"/>
              </w:rPr>
              <w:t>Печ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</w:t>
            </w:r>
          </w:p>
        </w:tc>
        <w:tc>
          <w:tcPr>
            <w:tcW w:w="2977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Наука XXI века: открытия, инновации, технологии: по материалам Междунар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н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ауч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.-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практ.конф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 , 30 апреля.- Смоленск, 2016.- с. 119 -123.</w:t>
            </w:r>
          </w:p>
        </w:tc>
        <w:tc>
          <w:tcPr>
            <w:tcW w:w="850" w:type="dxa"/>
            <w:vAlign w:val="center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5с.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numPr>
                <w:ilvl w:val="0"/>
                <w:numId w:val="1"/>
              </w:numPr>
              <w:suppressAutoHyphens/>
              <w:ind w:left="113" w:firstLine="0"/>
              <w:jc w:val="center"/>
              <w:rPr>
                <w:snapToGrid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Пути снижения затрат промышленных предприятий</w:t>
            </w:r>
          </w:p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(тез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 xml:space="preserve"> </w:t>
            </w:r>
            <w:proofErr w:type="spellStart"/>
            <w:proofErr w:type="gramStart"/>
            <w:r w:rsidRPr="007C08AE">
              <w:rPr>
                <w:snapToGrid/>
                <w:kern w:val="0"/>
                <w:lang w:eastAsia="ar-SA"/>
              </w:rPr>
              <w:t>д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окл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науч.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.)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proofErr w:type="spellStart"/>
            <w:r w:rsidRPr="007C08AE">
              <w:rPr>
                <w:snapToGrid/>
                <w:kern w:val="0"/>
                <w:lang w:eastAsia="ar-SA"/>
              </w:rPr>
              <w:t>Печ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</w:t>
            </w:r>
          </w:p>
        </w:tc>
        <w:tc>
          <w:tcPr>
            <w:tcW w:w="2977" w:type="dxa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 xml:space="preserve">Вопросы экономики и управления: материалы II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Междунар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 студен. науч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.-</w:t>
            </w:r>
            <w:proofErr w:type="spellStart"/>
            <w:proofErr w:type="gramEnd"/>
            <w:r w:rsidRPr="007C08AE">
              <w:rPr>
                <w:snapToGrid/>
                <w:kern w:val="0"/>
                <w:lang w:eastAsia="ar-SA"/>
              </w:rPr>
              <w:t>практ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 xml:space="preserve">. </w:t>
            </w:r>
            <w:proofErr w:type="spellStart"/>
            <w:r w:rsidRPr="007C08AE">
              <w:rPr>
                <w:snapToGrid/>
                <w:kern w:val="0"/>
                <w:lang w:eastAsia="ar-SA"/>
              </w:rPr>
              <w:t>конф</w:t>
            </w:r>
            <w:proofErr w:type="spellEnd"/>
            <w:r w:rsidRPr="007C08AE">
              <w:rPr>
                <w:snapToGrid/>
                <w:kern w:val="0"/>
                <w:lang w:eastAsia="ar-SA"/>
              </w:rPr>
              <w:t>./ДГТУ.- Ростов-н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/Д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, 2017. - с. 176-179</w:t>
            </w:r>
          </w:p>
        </w:tc>
        <w:tc>
          <w:tcPr>
            <w:tcW w:w="850" w:type="dxa"/>
            <w:vAlign w:val="center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5с./2с.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suppressAutoHyphens/>
              <w:ind w:firstLine="0"/>
              <w:jc w:val="left"/>
              <w:rPr>
                <w:snapToGrid/>
                <w:kern w:val="0"/>
                <w:lang w:eastAsia="ar-SA"/>
              </w:rPr>
            </w:pPr>
            <w:r w:rsidRPr="007C08AE">
              <w:rPr>
                <w:snapToGrid/>
                <w:kern w:val="0"/>
                <w:lang w:eastAsia="ar-SA"/>
              </w:rPr>
              <w:t>Лукьянов М.С.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348" w:type="dxa"/>
            <w:gridSpan w:val="6"/>
            <w:vAlign w:val="center"/>
          </w:tcPr>
          <w:p w:rsidR="007C08AE" w:rsidRPr="007C08AE" w:rsidRDefault="007C08AE" w:rsidP="007C08AE">
            <w:pPr>
              <w:suppressAutoHyphens/>
              <w:ind w:firstLine="0"/>
              <w:jc w:val="center"/>
              <w:rPr>
                <w:b/>
                <w:snapToGrid/>
                <w:kern w:val="0"/>
                <w:lang w:eastAsia="ar-SA"/>
              </w:rPr>
            </w:pPr>
            <w:r w:rsidRPr="007C08AE">
              <w:rPr>
                <w:b/>
                <w:snapToGrid/>
                <w:kern w:val="0"/>
                <w:lang w:val="en-US" w:eastAsia="ar-SA"/>
              </w:rPr>
              <w:t>II</w:t>
            </w:r>
            <w:r w:rsidRPr="007C08AE">
              <w:rPr>
                <w:b/>
                <w:snapToGrid/>
                <w:kern w:val="0"/>
                <w:lang w:eastAsia="ar-SA"/>
              </w:rPr>
              <w:t>. Патенты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widowControl w:val="0"/>
              <w:numPr>
                <w:ilvl w:val="0"/>
                <w:numId w:val="1"/>
              </w:numPr>
              <w:suppressAutoHyphens/>
              <w:ind w:left="102" w:firstLine="0"/>
              <w:jc w:val="left"/>
              <w:rPr>
                <w:color w:val="000000"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right="-40"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Способ детектирования сигнала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-</w:t>
            </w:r>
          </w:p>
        </w:tc>
        <w:tc>
          <w:tcPr>
            <w:tcW w:w="2977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 xml:space="preserve">Патент России </w:t>
            </w:r>
          </w:p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№ 5556677</w:t>
            </w:r>
          </w:p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Москва, 10 марта 2015</w:t>
            </w:r>
          </w:p>
        </w:tc>
        <w:tc>
          <w:tcPr>
            <w:tcW w:w="850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30 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Петров С.С.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348" w:type="dxa"/>
            <w:gridSpan w:val="6"/>
            <w:vAlign w:val="center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b/>
                <w:color w:val="000000"/>
                <w:kern w:val="0"/>
                <w:lang w:eastAsia="ar-SA"/>
              </w:rPr>
            </w:pPr>
            <w:r w:rsidRPr="007C08AE">
              <w:rPr>
                <w:b/>
                <w:color w:val="000000"/>
                <w:kern w:val="0"/>
                <w:lang w:val="en-US" w:eastAsia="ar-SA"/>
              </w:rPr>
              <w:t>III</w:t>
            </w:r>
            <w:r w:rsidRPr="007C08AE">
              <w:rPr>
                <w:b/>
                <w:color w:val="000000"/>
                <w:kern w:val="0"/>
                <w:lang w:eastAsia="ar-SA"/>
              </w:rPr>
              <w:t>. Учебно-методические работы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widowControl w:val="0"/>
              <w:numPr>
                <w:ilvl w:val="0"/>
                <w:numId w:val="1"/>
              </w:numPr>
              <w:suppressAutoHyphens/>
              <w:ind w:left="102" w:firstLine="0"/>
              <w:jc w:val="left"/>
              <w:rPr>
                <w:color w:val="000000"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Информационные технологии в экономике</w:t>
            </w:r>
            <w:r w:rsidRPr="007C08AE">
              <w:rPr>
                <w:snapToGrid/>
                <w:kern w:val="0"/>
                <w:lang w:eastAsia="ar-SA"/>
              </w:rPr>
              <w:t>: метод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.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 xml:space="preserve"> </w:t>
            </w:r>
            <w:proofErr w:type="gramStart"/>
            <w:r w:rsidRPr="007C08AE">
              <w:rPr>
                <w:snapToGrid/>
                <w:kern w:val="0"/>
                <w:lang w:eastAsia="ar-SA"/>
              </w:rPr>
              <w:t>р</w:t>
            </w:r>
            <w:proofErr w:type="gramEnd"/>
            <w:r w:rsidRPr="007C08AE">
              <w:rPr>
                <w:snapToGrid/>
                <w:kern w:val="0"/>
                <w:lang w:eastAsia="ar-SA"/>
              </w:rPr>
              <w:t>екомендации по выполнению контр. работы / СКФ МТУСИ (метод. пособие)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proofErr w:type="spellStart"/>
            <w:r w:rsidRPr="007C08AE">
              <w:rPr>
                <w:color w:val="000000"/>
                <w:kern w:val="0"/>
                <w:lang w:eastAsia="ar-SA"/>
              </w:rPr>
              <w:t>Печ</w:t>
            </w:r>
            <w:proofErr w:type="spellEnd"/>
            <w:r w:rsidRPr="007C08AE">
              <w:rPr>
                <w:color w:val="000000"/>
                <w:kern w:val="0"/>
                <w:lang w:eastAsia="ar-SA"/>
              </w:rPr>
              <w:t>.</w:t>
            </w:r>
          </w:p>
        </w:tc>
        <w:tc>
          <w:tcPr>
            <w:tcW w:w="2977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Ростов н</w:t>
            </w:r>
            <w:proofErr w:type="gramStart"/>
            <w:r w:rsidRPr="007C08AE">
              <w:rPr>
                <w:color w:val="000000"/>
                <w:kern w:val="0"/>
                <w:lang w:eastAsia="ar-SA"/>
              </w:rPr>
              <w:t>/Д</w:t>
            </w:r>
            <w:proofErr w:type="gramEnd"/>
            <w:r w:rsidRPr="007C08AE">
              <w:rPr>
                <w:color w:val="000000"/>
                <w:kern w:val="0"/>
                <w:lang w:eastAsia="ar-SA"/>
              </w:rPr>
              <w:t>, 2015</w:t>
            </w:r>
          </w:p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</w:p>
        </w:tc>
        <w:tc>
          <w:tcPr>
            <w:tcW w:w="850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18с./9с.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proofErr w:type="spellStart"/>
            <w:r w:rsidRPr="007C08AE">
              <w:rPr>
                <w:color w:val="000000"/>
                <w:kern w:val="0"/>
                <w:lang w:eastAsia="ar-SA"/>
              </w:rPr>
              <w:t>Швидченко</w:t>
            </w:r>
            <w:proofErr w:type="spellEnd"/>
            <w:r w:rsidRPr="007C08AE">
              <w:rPr>
                <w:color w:val="000000"/>
                <w:kern w:val="0"/>
                <w:lang w:eastAsia="ar-SA"/>
              </w:rPr>
              <w:t xml:space="preserve"> С.А.</w:t>
            </w:r>
          </w:p>
        </w:tc>
      </w:tr>
      <w:tr w:rsidR="007C08AE" w:rsidRPr="007C08AE" w:rsidTr="00E7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C08AE" w:rsidRPr="007C08AE" w:rsidRDefault="007C08AE" w:rsidP="007C08AE">
            <w:pPr>
              <w:widowControl w:val="0"/>
              <w:numPr>
                <w:ilvl w:val="0"/>
                <w:numId w:val="1"/>
              </w:numPr>
              <w:suppressAutoHyphens/>
              <w:ind w:left="102" w:firstLine="0"/>
              <w:jc w:val="left"/>
              <w:rPr>
                <w:color w:val="000000"/>
                <w:kern w:val="0"/>
                <w:lang w:eastAsia="ar-SA"/>
              </w:rPr>
            </w:pPr>
          </w:p>
        </w:tc>
        <w:tc>
          <w:tcPr>
            <w:tcW w:w="3261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Информационные технологии в менеджменте / СКФ МТУСИ (учеб</w:t>
            </w:r>
            <w:proofErr w:type="gramStart"/>
            <w:r w:rsidRPr="007C08AE">
              <w:rPr>
                <w:color w:val="000000"/>
                <w:kern w:val="0"/>
                <w:lang w:eastAsia="ar-SA"/>
              </w:rPr>
              <w:t>.</w:t>
            </w:r>
            <w:proofErr w:type="gramEnd"/>
            <w:r w:rsidRPr="007C08AE">
              <w:rPr>
                <w:color w:val="000000"/>
                <w:kern w:val="0"/>
                <w:lang w:eastAsia="ar-SA"/>
              </w:rPr>
              <w:t xml:space="preserve"> </w:t>
            </w:r>
            <w:proofErr w:type="gramStart"/>
            <w:r w:rsidRPr="007C08AE">
              <w:rPr>
                <w:color w:val="000000"/>
                <w:kern w:val="0"/>
                <w:lang w:eastAsia="ar-SA"/>
              </w:rPr>
              <w:t>п</w:t>
            </w:r>
            <w:proofErr w:type="gramEnd"/>
            <w:r w:rsidRPr="007C08AE">
              <w:rPr>
                <w:color w:val="000000"/>
                <w:kern w:val="0"/>
                <w:lang w:eastAsia="ar-SA"/>
              </w:rPr>
              <w:t>особие)</w:t>
            </w:r>
          </w:p>
        </w:tc>
        <w:tc>
          <w:tcPr>
            <w:tcW w:w="992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proofErr w:type="spellStart"/>
            <w:r w:rsidRPr="007C08AE">
              <w:rPr>
                <w:color w:val="000000"/>
                <w:kern w:val="0"/>
                <w:lang w:eastAsia="ar-SA"/>
              </w:rPr>
              <w:t>Печ</w:t>
            </w:r>
            <w:proofErr w:type="spellEnd"/>
            <w:r w:rsidRPr="007C08AE">
              <w:rPr>
                <w:color w:val="000000"/>
                <w:kern w:val="0"/>
                <w:lang w:eastAsia="ar-SA"/>
              </w:rPr>
              <w:t>.</w:t>
            </w:r>
          </w:p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</w:p>
        </w:tc>
        <w:tc>
          <w:tcPr>
            <w:tcW w:w="2977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Ростов н</w:t>
            </w:r>
            <w:proofErr w:type="gramStart"/>
            <w:r w:rsidRPr="007C08AE">
              <w:rPr>
                <w:color w:val="000000"/>
                <w:kern w:val="0"/>
                <w:lang w:eastAsia="ar-SA"/>
              </w:rPr>
              <w:t>/Д</w:t>
            </w:r>
            <w:proofErr w:type="gramEnd"/>
            <w:r w:rsidRPr="007C08AE">
              <w:rPr>
                <w:color w:val="000000"/>
                <w:kern w:val="0"/>
                <w:lang w:eastAsia="ar-SA"/>
              </w:rPr>
              <w:t>, 2016</w:t>
            </w:r>
          </w:p>
        </w:tc>
        <w:tc>
          <w:tcPr>
            <w:tcW w:w="850" w:type="dxa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170с./</w:t>
            </w:r>
          </w:p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center"/>
              <w:rPr>
                <w:color w:val="000000"/>
                <w:kern w:val="0"/>
                <w:lang w:eastAsia="ar-SA"/>
              </w:rPr>
            </w:pPr>
            <w:r w:rsidRPr="007C08AE">
              <w:rPr>
                <w:color w:val="000000"/>
                <w:kern w:val="0"/>
                <w:lang w:eastAsia="ar-SA"/>
              </w:rPr>
              <w:t>327с.</w:t>
            </w:r>
          </w:p>
        </w:tc>
        <w:tc>
          <w:tcPr>
            <w:tcW w:w="1701" w:type="dxa"/>
            <w:shd w:val="clear" w:color="auto" w:fill="FFFFFF"/>
          </w:tcPr>
          <w:p w:rsidR="007C08AE" w:rsidRPr="007C08AE" w:rsidRDefault="007C08AE" w:rsidP="007C08AE">
            <w:pPr>
              <w:widowControl w:val="0"/>
              <w:suppressAutoHyphens/>
              <w:spacing w:before="40"/>
              <w:ind w:firstLine="0"/>
              <w:jc w:val="left"/>
              <w:rPr>
                <w:color w:val="000000"/>
                <w:kern w:val="0"/>
                <w:lang w:eastAsia="ar-SA"/>
              </w:rPr>
            </w:pPr>
            <w:proofErr w:type="spellStart"/>
            <w:r w:rsidRPr="007C08AE">
              <w:rPr>
                <w:color w:val="000000"/>
                <w:kern w:val="0"/>
                <w:lang w:eastAsia="ar-SA"/>
              </w:rPr>
              <w:t>Швидченко</w:t>
            </w:r>
            <w:proofErr w:type="spellEnd"/>
            <w:r w:rsidRPr="007C08AE">
              <w:rPr>
                <w:color w:val="000000"/>
                <w:kern w:val="0"/>
                <w:lang w:eastAsia="ar-SA"/>
              </w:rPr>
              <w:t xml:space="preserve"> С.А.</w:t>
            </w:r>
          </w:p>
        </w:tc>
      </w:tr>
    </w:tbl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8"/>
          <w:szCs w:val="28"/>
          <w:lang w:eastAsia="ar-SA"/>
        </w:rPr>
      </w:pP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  <w:r w:rsidRPr="007C08AE">
        <w:rPr>
          <w:snapToGrid/>
          <w:kern w:val="0"/>
          <w:sz w:val="24"/>
          <w:szCs w:val="24"/>
          <w:lang w:eastAsia="ar-SA"/>
        </w:rPr>
        <w:t xml:space="preserve">Автор </w:t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  <w:t>И.И. Иванов</w:t>
      </w: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  <w:r w:rsidRPr="007C08AE">
        <w:rPr>
          <w:snapToGrid/>
          <w:kern w:val="0"/>
          <w:sz w:val="24"/>
          <w:szCs w:val="24"/>
          <w:lang w:eastAsia="ar-SA"/>
        </w:rPr>
        <w:t>Список верен</w:t>
      </w: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  <w:r w:rsidRPr="007C08AE">
        <w:rPr>
          <w:snapToGrid/>
          <w:kern w:val="0"/>
          <w:sz w:val="24"/>
          <w:szCs w:val="24"/>
          <w:lang w:eastAsia="ar-SA"/>
        </w:rPr>
        <w:t xml:space="preserve">Заведующий кафедрой ______________________________ </w:t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  <w:t>П.П. Сидоров</w:t>
      </w: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</w:p>
    <w:p w:rsidR="007C08AE" w:rsidRPr="007C08AE" w:rsidRDefault="007C08AE" w:rsidP="007C08AE">
      <w:pPr>
        <w:suppressAutoHyphens/>
        <w:ind w:firstLine="0"/>
        <w:jc w:val="left"/>
        <w:rPr>
          <w:snapToGrid/>
          <w:kern w:val="0"/>
          <w:sz w:val="24"/>
          <w:szCs w:val="24"/>
          <w:lang w:eastAsia="ar-SA"/>
        </w:rPr>
      </w:pPr>
      <w:r w:rsidRPr="007C08AE">
        <w:rPr>
          <w:snapToGrid/>
          <w:kern w:val="0"/>
          <w:sz w:val="24"/>
          <w:szCs w:val="24"/>
          <w:lang w:eastAsia="ar-SA"/>
        </w:rPr>
        <w:t xml:space="preserve">Секретарь Ученого совета СКФ МТУСИ </w:t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</w:r>
      <w:r w:rsidRPr="007C08AE">
        <w:rPr>
          <w:snapToGrid/>
          <w:kern w:val="0"/>
          <w:sz w:val="24"/>
          <w:szCs w:val="24"/>
          <w:lang w:eastAsia="ar-SA"/>
        </w:rPr>
        <w:tab/>
        <w:t xml:space="preserve">И.А. </w:t>
      </w:r>
      <w:proofErr w:type="spellStart"/>
      <w:r w:rsidRPr="007C08AE">
        <w:rPr>
          <w:snapToGrid/>
          <w:kern w:val="0"/>
          <w:sz w:val="24"/>
          <w:szCs w:val="24"/>
          <w:lang w:eastAsia="ar-SA"/>
        </w:rPr>
        <w:t>Енгибарян</w:t>
      </w:r>
      <w:proofErr w:type="spellEnd"/>
    </w:p>
    <w:p w:rsidR="007C08AE" w:rsidRPr="004624BC" w:rsidRDefault="007C08AE" w:rsidP="007C08AE">
      <w:pPr>
        <w:spacing w:line="360" w:lineRule="auto"/>
        <w:ind w:firstLine="0"/>
        <w:rPr>
          <w:sz w:val="24"/>
          <w:szCs w:val="24"/>
          <w:lang w:val="en-US"/>
        </w:rPr>
      </w:pPr>
    </w:p>
    <w:sectPr w:rsidR="007C08AE" w:rsidRPr="004624BC" w:rsidSect="00195C9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19C"/>
    <w:multiLevelType w:val="hybridMultilevel"/>
    <w:tmpl w:val="7BEED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3"/>
    <w:rsid w:val="00040243"/>
    <w:rsid w:val="00100C08"/>
    <w:rsid w:val="00167384"/>
    <w:rsid w:val="0018641B"/>
    <w:rsid w:val="00195C9A"/>
    <w:rsid w:val="001A3CFB"/>
    <w:rsid w:val="001A600A"/>
    <w:rsid w:val="001C5144"/>
    <w:rsid w:val="00384919"/>
    <w:rsid w:val="003E7C45"/>
    <w:rsid w:val="004624BC"/>
    <w:rsid w:val="0046713C"/>
    <w:rsid w:val="0062797B"/>
    <w:rsid w:val="00645114"/>
    <w:rsid w:val="00653435"/>
    <w:rsid w:val="006A194D"/>
    <w:rsid w:val="00756AFC"/>
    <w:rsid w:val="007C08AE"/>
    <w:rsid w:val="00923963"/>
    <w:rsid w:val="0092793A"/>
    <w:rsid w:val="009B4A33"/>
    <w:rsid w:val="009D275E"/>
    <w:rsid w:val="009E6FDD"/>
    <w:rsid w:val="00A127DD"/>
    <w:rsid w:val="00B341C4"/>
    <w:rsid w:val="00B74356"/>
    <w:rsid w:val="00BA330A"/>
    <w:rsid w:val="00C80FBA"/>
    <w:rsid w:val="00CB26EA"/>
    <w:rsid w:val="00E00CC4"/>
    <w:rsid w:val="00E06DB3"/>
    <w:rsid w:val="00EB70EC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Владислав Шилкин</cp:lastModifiedBy>
  <cp:revision>2</cp:revision>
  <cp:lastPrinted>2017-09-19T07:35:00Z</cp:lastPrinted>
  <dcterms:created xsi:type="dcterms:W3CDTF">2017-09-20T08:29:00Z</dcterms:created>
  <dcterms:modified xsi:type="dcterms:W3CDTF">2017-09-20T08:29:00Z</dcterms:modified>
</cp:coreProperties>
</file>